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25" w:rsidRPr="00C4659E" w:rsidRDefault="006A3E25" w:rsidP="00C22026">
      <w:pPr>
        <w:widowControl/>
        <w:suppressAutoHyphens w:val="0"/>
        <w:spacing w:after="150"/>
        <w:jc w:val="right"/>
        <w:rPr>
          <w:color w:val="FF0000"/>
          <w:lang w:eastAsia="pl-PL"/>
        </w:rPr>
      </w:pPr>
    </w:p>
    <w:p w:rsidR="006A3E25" w:rsidRPr="00B36DD2" w:rsidRDefault="006A3E25" w:rsidP="00C22026">
      <w:pPr>
        <w:widowControl/>
        <w:suppressAutoHyphens w:val="0"/>
        <w:spacing w:after="150"/>
        <w:rPr>
          <w:b/>
          <w:bCs/>
          <w:color w:val="000000"/>
          <w:lang w:eastAsia="pl-PL"/>
        </w:rPr>
      </w:pPr>
      <w:r w:rsidRPr="00B36DD2">
        <w:rPr>
          <w:b/>
          <w:bCs/>
          <w:color w:val="000000"/>
          <w:lang w:eastAsia="pl-PL"/>
        </w:rPr>
        <w:t>Prof. nzw. dr hab. Bazyli Nazaruk</w:t>
      </w:r>
    </w:p>
    <w:p w:rsidR="006A3E25" w:rsidRPr="00C22026" w:rsidRDefault="006A3E25" w:rsidP="00C22026">
      <w:pPr>
        <w:widowControl/>
        <w:suppressAutoHyphens w:val="0"/>
        <w:spacing w:after="150"/>
        <w:rPr>
          <w:color w:val="000000"/>
          <w:lang w:eastAsia="pl-PL"/>
        </w:rPr>
      </w:pPr>
      <w:hyperlink r:id="rId7" w:history="1">
        <w:r w:rsidRPr="00C22026">
          <w:rPr>
            <w:color w:val="000000"/>
            <w:lang w:eastAsia="pl-PL"/>
          </w:rPr>
          <w:t>WYDZIAŁ LINGWISTYKI STOSOWANEJ</w:t>
        </w:r>
      </w:hyperlink>
    </w:p>
    <w:p w:rsidR="006A3E25" w:rsidRPr="00C22026" w:rsidRDefault="006A3E25" w:rsidP="00C22026">
      <w:pPr>
        <w:widowControl/>
        <w:suppressAutoHyphens w:val="0"/>
        <w:spacing w:after="150"/>
        <w:rPr>
          <w:color w:val="000000"/>
          <w:lang w:eastAsia="pl-PL"/>
        </w:rPr>
      </w:pPr>
      <w:r w:rsidRPr="00C22026">
        <w:rPr>
          <w:color w:val="000000"/>
          <w:lang w:eastAsia="pl-PL"/>
        </w:rPr>
        <w:t>Uniwersytetu Warszawskiego</w:t>
      </w:r>
    </w:p>
    <w:p w:rsidR="006A3E25" w:rsidRPr="00615710" w:rsidRDefault="006A3E25" w:rsidP="00DE05E7">
      <w:r w:rsidRPr="00C22026">
        <w:rPr>
          <w:color w:val="000000"/>
          <w:lang w:eastAsia="pl-PL"/>
        </w:rPr>
        <w:t xml:space="preserve"> ul. Szturmowa 4, 02-678 Warszawa </w:t>
      </w:r>
    </w:p>
    <w:p w:rsidR="006A3E25" w:rsidRPr="00615710" w:rsidRDefault="006A3E25" w:rsidP="00615710">
      <w:pPr>
        <w:spacing w:line="360" w:lineRule="auto"/>
        <w:ind w:firstLine="708"/>
        <w:jc w:val="both"/>
      </w:pPr>
    </w:p>
    <w:p w:rsidR="006A3E25" w:rsidRDefault="006A3E25" w:rsidP="00615710">
      <w:pPr>
        <w:spacing w:line="360" w:lineRule="auto"/>
        <w:ind w:firstLine="708"/>
        <w:jc w:val="both"/>
      </w:pPr>
    </w:p>
    <w:p w:rsidR="006A3E25" w:rsidRPr="007A60B7" w:rsidRDefault="006A3E25" w:rsidP="00615710">
      <w:pPr>
        <w:spacing w:line="360" w:lineRule="auto"/>
        <w:ind w:firstLine="708"/>
        <w:jc w:val="both"/>
        <w:rPr>
          <w:vertAlign w:val="subscript"/>
        </w:rPr>
      </w:pPr>
      <w:r w:rsidRPr="00C22026">
        <w:t xml:space="preserve">                                                         </w:t>
      </w:r>
    </w:p>
    <w:p w:rsidR="006A3E25" w:rsidRPr="00C22026" w:rsidRDefault="006A3E25" w:rsidP="00162FE4">
      <w:pPr>
        <w:spacing w:line="360" w:lineRule="auto"/>
        <w:ind w:firstLine="708"/>
        <w:jc w:val="center"/>
        <w:rPr>
          <w:b/>
          <w:bCs/>
        </w:rPr>
      </w:pPr>
      <w:r w:rsidRPr="00C22026">
        <w:rPr>
          <w:b/>
          <w:bCs/>
        </w:rPr>
        <w:t>RECENZJA</w:t>
      </w:r>
    </w:p>
    <w:p w:rsidR="006A3E25" w:rsidRPr="00C22026" w:rsidRDefault="006A3E25" w:rsidP="00162FE4">
      <w:pPr>
        <w:spacing w:line="360" w:lineRule="auto"/>
        <w:ind w:firstLine="708"/>
        <w:jc w:val="center"/>
        <w:rPr>
          <w:b/>
          <w:bCs/>
        </w:rPr>
      </w:pPr>
    </w:p>
    <w:p w:rsidR="006A3E25" w:rsidRPr="00C22026" w:rsidRDefault="006A3E25" w:rsidP="00615710">
      <w:pPr>
        <w:spacing w:line="360" w:lineRule="auto"/>
        <w:ind w:firstLine="708"/>
        <w:jc w:val="both"/>
        <w:rPr>
          <w:b/>
          <w:bCs/>
        </w:rPr>
      </w:pPr>
      <w:r w:rsidRPr="00C22026">
        <w:rPr>
          <w:b/>
          <w:bCs/>
        </w:rPr>
        <w:t xml:space="preserve"> </w:t>
      </w:r>
    </w:p>
    <w:p w:rsidR="006A3E25" w:rsidRPr="00B36DD2" w:rsidRDefault="006A3E25" w:rsidP="00615710">
      <w:pPr>
        <w:spacing w:line="360" w:lineRule="auto"/>
        <w:jc w:val="both"/>
        <w:rPr>
          <w:b/>
          <w:bCs/>
        </w:rPr>
      </w:pPr>
      <w:r w:rsidRPr="00B36DD2">
        <w:rPr>
          <w:b/>
          <w:bCs/>
          <w:lang w:val="en-US"/>
        </w:rPr>
        <w:t xml:space="preserve">rozprawy doktorskiej p.t.: </w:t>
      </w:r>
      <w:r w:rsidRPr="00B36DD2">
        <w:rPr>
          <w:b/>
          <w:bCs/>
          <w:i/>
          <w:iCs/>
          <w:lang w:val="en-US"/>
        </w:rPr>
        <w:t xml:space="preserve">Discourse analysis as the study of the language of communication in the linguistic perspective </w:t>
      </w:r>
      <w:r w:rsidRPr="00B36DD2">
        <w:rPr>
          <w:b/>
          <w:bCs/>
          <w:lang w:val="en-US"/>
        </w:rPr>
        <w:t>[</w:t>
      </w:r>
      <w:r w:rsidRPr="00B36DD2">
        <w:rPr>
          <w:b/>
          <w:bCs/>
          <w:i/>
          <w:iCs/>
          <w:lang w:val="en-US"/>
        </w:rPr>
        <w:t>Analiza dyskursu jako studium języka komunikacji w ujęciu językoznawczym</w:t>
      </w:r>
      <w:r w:rsidRPr="00B36DD2">
        <w:rPr>
          <w:b/>
          <w:bCs/>
          <w:lang w:val="en-US"/>
        </w:rPr>
        <w:t xml:space="preserve">] Pana mgra Marcina Łączka pisanej pod kierunkiem prof. nzw. dr hab. </w:t>
      </w:r>
      <w:r w:rsidRPr="00B36DD2">
        <w:rPr>
          <w:b/>
          <w:bCs/>
        </w:rPr>
        <w:t xml:space="preserve">Ireneusza M. Świtały na Wydziale Nauk Humanistycznych Akademii Humanistyczno-Ekonomicznej w Łodzi. </w:t>
      </w:r>
    </w:p>
    <w:p w:rsidR="006A3E25" w:rsidRDefault="006A3E25" w:rsidP="00615710">
      <w:pPr>
        <w:spacing w:line="360" w:lineRule="auto"/>
        <w:jc w:val="both"/>
        <w:rPr>
          <w:color w:val="000000"/>
          <w:lang w:eastAsia="pl-PL"/>
        </w:rPr>
      </w:pPr>
    </w:p>
    <w:p w:rsidR="006A3E25" w:rsidRPr="00615710" w:rsidRDefault="006A3E25" w:rsidP="00615710">
      <w:pPr>
        <w:spacing w:line="360" w:lineRule="auto"/>
        <w:ind w:firstLine="708"/>
        <w:jc w:val="both"/>
      </w:pPr>
      <w:r w:rsidRPr="00615710">
        <w:rPr>
          <w:color w:val="000000"/>
          <w:lang w:eastAsia="pl-PL"/>
        </w:rPr>
        <w:t>Dyskurs</w:t>
      </w:r>
      <w:r>
        <w:rPr>
          <w:color w:val="000000"/>
          <w:lang w:eastAsia="pl-PL"/>
        </w:rPr>
        <w:t>, rozumiany</w:t>
      </w:r>
      <w:r w:rsidRPr="00615710">
        <w:rPr>
          <w:color w:val="000000"/>
          <w:lang w:eastAsia="pl-PL"/>
        </w:rPr>
        <w:t xml:space="preserve"> jako proces negocjowania, nieuchronnie odnosi nas do pojęcia języka, jako podstawowego czynnika umożliwiającego </w:t>
      </w:r>
      <w:hyperlink r:id="rId8" w:tooltip="Przekaz (strona nie istnieje)" w:history="1">
        <w:r w:rsidRPr="00615710">
          <w:rPr>
            <w:color w:val="000000"/>
            <w:lang w:eastAsia="pl-PL"/>
          </w:rPr>
          <w:t>przekaz</w:t>
        </w:r>
      </w:hyperlink>
      <w:r w:rsidRPr="00615710">
        <w:rPr>
          <w:color w:val="000000"/>
          <w:lang w:eastAsia="pl-PL"/>
        </w:rPr>
        <w:t xml:space="preserve"> komunikacyjny. Wprowadzony przez </w:t>
      </w:r>
      <w:hyperlink r:id="rId9" w:tooltip="Ferdinand de Saussure" w:history="1">
        <w:r w:rsidRPr="00615710">
          <w:rPr>
            <w:color w:val="000000"/>
            <w:lang w:eastAsia="pl-PL"/>
          </w:rPr>
          <w:t>Ferdinanda de Saussure'a</w:t>
        </w:r>
      </w:hyperlink>
      <w:r w:rsidRPr="00615710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został </w:t>
      </w:r>
      <w:r w:rsidRPr="00615710">
        <w:rPr>
          <w:color w:val="000000"/>
          <w:lang w:eastAsia="pl-PL"/>
        </w:rPr>
        <w:t xml:space="preserve">klasyczny podział zjawisk językowych na </w:t>
      </w:r>
      <w:hyperlink r:id="rId10" w:tooltip="Langue (strona nie istnieje)" w:history="1">
        <w:r w:rsidRPr="00615710">
          <w:rPr>
            <w:i/>
            <w:iCs/>
            <w:color w:val="000000"/>
            <w:lang w:eastAsia="pl-PL"/>
          </w:rPr>
          <w:t>langue</w:t>
        </w:r>
      </w:hyperlink>
      <w:r w:rsidRPr="00615710">
        <w:rPr>
          <w:color w:val="000000"/>
          <w:lang w:eastAsia="pl-PL"/>
        </w:rPr>
        <w:t xml:space="preserve"> (język) i </w:t>
      </w:r>
      <w:hyperlink r:id="rId11" w:tooltip="Parole (językoznawstwo) (strona nie istnieje)" w:history="1">
        <w:r w:rsidRPr="00615710">
          <w:rPr>
            <w:i/>
            <w:iCs/>
            <w:color w:val="000000"/>
            <w:lang w:eastAsia="pl-PL"/>
          </w:rPr>
          <w:t>parole</w:t>
        </w:r>
      </w:hyperlink>
      <w:r w:rsidRPr="00615710">
        <w:rPr>
          <w:color w:val="000000"/>
          <w:lang w:eastAsia="pl-PL"/>
        </w:rPr>
        <w:t xml:space="preserve"> (mowę), czyli na </w:t>
      </w:r>
      <w:r w:rsidRPr="00615710">
        <w:rPr>
          <w:i/>
          <w:iCs/>
          <w:color w:val="000000"/>
          <w:lang w:eastAsia="pl-PL"/>
        </w:rPr>
        <w:t>system sterujący produkcją wypowiedzi językowych</w:t>
      </w:r>
      <w:r w:rsidRPr="00615710">
        <w:rPr>
          <w:color w:val="000000"/>
          <w:lang w:eastAsia="pl-PL"/>
        </w:rPr>
        <w:t xml:space="preserve"> oraz </w:t>
      </w:r>
      <w:r w:rsidRPr="00615710">
        <w:rPr>
          <w:i/>
          <w:iCs/>
          <w:color w:val="000000"/>
          <w:lang w:eastAsia="pl-PL"/>
        </w:rPr>
        <w:t>zbiór wyprodukowanych w ten sposób wypowiedzi</w:t>
      </w:r>
      <w:r>
        <w:rPr>
          <w:color w:val="000000"/>
          <w:lang w:eastAsia="pl-PL"/>
        </w:rPr>
        <w:t>;</w:t>
      </w:r>
      <w:r w:rsidRPr="00615710">
        <w:rPr>
          <w:color w:val="000000"/>
          <w:lang w:eastAsia="pl-PL"/>
        </w:rPr>
        <w:t xml:space="preserve"> zainteresowanie dyskursywistów będzie się lokowało przede wszystkim po stronie </w:t>
      </w:r>
      <w:r w:rsidRPr="00615710">
        <w:rPr>
          <w:i/>
          <w:iCs/>
          <w:color w:val="000000"/>
          <w:lang w:eastAsia="pl-PL"/>
        </w:rPr>
        <w:t>parole</w:t>
      </w:r>
      <w:r w:rsidRPr="00615710">
        <w:rPr>
          <w:color w:val="000000"/>
          <w:lang w:eastAsia="pl-PL"/>
        </w:rPr>
        <w:t xml:space="preserve">. </w:t>
      </w:r>
      <w:r w:rsidRPr="00615710">
        <w:rPr>
          <w:i/>
          <w:iCs/>
          <w:color w:val="000000"/>
          <w:lang w:eastAsia="pl-PL"/>
        </w:rPr>
        <w:t>Parole</w:t>
      </w:r>
      <w:r w:rsidRPr="00615710">
        <w:rPr>
          <w:color w:val="000000"/>
          <w:lang w:eastAsia="pl-PL"/>
        </w:rPr>
        <w:t xml:space="preserve"> to </w:t>
      </w:r>
      <w:hyperlink r:id="rId12" w:tooltip="System" w:history="1">
        <w:r w:rsidRPr="00615710">
          <w:rPr>
            <w:color w:val="000000"/>
            <w:lang w:eastAsia="pl-PL"/>
          </w:rPr>
          <w:t>system</w:t>
        </w:r>
      </w:hyperlink>
      <w:r w:rsidRPr="00615710">
        <w:rPr>
          <w:color w:val="000000"/>
          <w:lang w:eastAsia="pl-PL"/>
        </w:rPr>
        <w:t>, który przejawia się w praktyce życia społecznego, i którego znaczenie przez tę praktykę jest wyznaczane.</w:t>
      </w:r>
    </w:p>
    <w:p w:rsidR="006A3E25" w:rsidRPr="00615710" w:rsidRDefault="006A3E25" w:rsidP="00DE05E7">
      <w:pPr>
        <w:widowControl/>
        <w:suppressAutoHyphens w:val="0"/>
        <w:spacing w:before="100" w:beforeAutospacing="1" w:after="100" w:afterAutospacing="1" w:line="360" w:lineRule="auto"/>
        <w:ind w:firstLine="708"/>
        <w:jc w:val="both"/>
        <w:rPr>
          <w:color w:val="000000"/>
          <w:lang w:eastAsia="pl-PL"/>
        </w:rPr>
      </w:pPr>
      <w:r w:rsidRPr="00615710">
        <w:rPr>
          <w:color w:val="000000"/>
          <w:lang w:eastAsia="pl-PL"/>
        </w:rPr>
        <w:t xml:space="preserve">Powołując się na koncepcję dyskursywnego rozumienia języka wprowadzoną przez </w:t>
      </w:r>
      <w:hyperlink r:id="rId13" w:tooltip="Paul Ricoeur" w:history="1">
        <w:r w:rsidRPr="00615710">
          <w:rPr>
            <w:color w:val="000000"/>
            <w:lang w:eastAsia="pl-PL"/>
          </w:rPr>
          <w:t>Paula Ricoeura</w:t>
        </w:r>
      </w:hyperlink>
      <w:r w:rsidRPr="00615710">
        <w:rPr>
          <w:color w:val="000000"/>
          <w:lang w:eastAsia="pl-PL"/>
        </w:rPr>
        <w:t xml:space="preserve">, </w:t>
      </w:r>
      <w:r w:rsidRPr="00615710">
        <w:rPr>
          <w:i/>
          <w:iCs/>
          <w:color w:val="000000"/>
          <w:lang w:eastAsia="pl-PL"/>
        </w:rPr>
        <w:t>parole</w:t>
      </w:r>
      <w:r w:rsidRPr="00615710">
        <w:rPr>
          <w:color w:val="000000"/>
          <w:lang w:eastAsia="pl-PL"/>
        </w:rPr>
        <w:t xml:space="preserve"> (dyskurs) charakteryzowane jest poprzez następujące cechy: </w:t>
      </w:r>
      <w:r>
        <w:rPr>
          <w:lang w:eastAsia="pl-PL"/>
        </w:rPr>
        <w:t>„</w:t>
      </w:r>
      <w:r w:rsidRPr="00615710">
        <w:rPr>
          <w:lang w:eastAsia="pl-PL"/>
        </w:rPr>
        <w:t>dyskurs zachodzi zawsze w porzą</w:t>
      </w:r>
      <w:r>
        <w:rPr>
          <w:lang w:eastAsia="pl-PL"/>
        </w:rPr>
        <w:t>dku czasowym”</w:t>
      </w:r>
      <w:r w:rsidRPr="00615710">
        <w:rPr>
          <w:lang w:eastAsia="pl-PL"/>
        </w:rPr>
        <w:t xml:space="preserve">, tzn. ma charakter zdarzeniowy – procesy dyskursywne, w przeciwieństwie do abstrakcyjnego i pozaczasowego </w:t>
      </w:r>
      <w:r w:rsidRPr="00615710">
        <w:rPr>
          <w:i/>
          <w:iCs/>
          <w:lang w:eastAsia="pl-PL"/>
        </w:rPr>
        <w:t>langue</w:t>
      </w:r>
      <w:r w:rsidRPr="00615710">
        <w:rPr>
          <w:lang w:eastAsia="pl-PL"/>
        </w:rPr>
        <w:t xml:space="preserve">, zawsze dzieją się kiedyś i odznaczają się wewnętrzną strukturą następujących po sobie wypowiedzi, z których znaczenie każdej następnej wypływa z wcześniejszych. </w:t>
      </w:r>
      <w:r w:rsidRPr="00615710">
        <w:rPr>
          <w:color w:val="000000"/>
          <w:lang w:eastAsia="pl-PL"/>
        </w:rPr>
        <w:t xml:space="preserve"> </w:t>
      </w:r>
      <w:r>
        <w:rPr>
          <w:lang w:eastAsia="pl-PL"/>
        </w:rPr>
        <w:t>„P</w:t>
      </w:r>
      <w:r w:rsidRPr="00615710">
        <w:rPr>
          <w:lang w:eastAsia="pl-PL"/>
        </w:rPr>
        <w:t>rocesy dyskursywne są</w:t>
      </w:r>
      <w:r>
        <w:rPr>
          <w:lang w:eastAsia="pl-PL"/>
        </w:rPr>
        <w:t xml:space="preserve"> procesami zindywidualizowanymi”</w:t>
      </w:r>
      <w:r w:rsidRPr="00615710">
        <w:rPr>
          <w:lang w:eastAsia="pl-PL"/>
        </w:rPr>
        <w:t xml:space="preserve">, tzn. dyskurs jest zawsze czyimś dyskursem, wypowiadanym lub odczytywanym przez kogoś (tożsamość autorów i interpretatora komunikatu jest istotna dla prawidłowego odczytania jego znaczenia). </w:t>
      </w:r>
      <w:r w:rsidRPr="00615710">
        <w:rPr>
          <w:i/>
          <w:iCs/>
          <w:lang w:eastAsia="pl-PL"/>
        </w:rPr>
        <w:t>Langue</w:t>
      </w:r>
      <w:r w:rsidRPr="00615710">
        <w:rPr>
          <w:lang w:eastAsia="pl-PL"/>
        </w:rPr>
        <w:t xml:space="preserve"> jest systemem ponadosobowym, przynależącym bardziej do społeczności, niż do konkretnej jednostki. </w:t>
      </w:r>
      <w:r w:rsidRPr="00615710">
        <w:rPr>
          <w:color w:val="000000"/>
          <w:lang w:eastAsia="pl-PL"/>
        </w:rPr>
        <w:t xml:space="preserve"> </w:t>
      </w:r>
      <w:r>
        <w:rPr>
          <w:lang w:eastAsia="pl-PL"/>
        </w:rPr>
        <w:t>„D</w:t>
      </w:r>
      <w:r w:rsidRPr="00615710">
        <w:rPr>
          <w:lang w:eastAsia="pl-PL"/>
        </w:rPr>
        <w:t xml:space="preserve">yskurs zawsze zawiera w sobie odniesienie do zewnętrznych warunków, w których się </w:t>
      </w:r>
      <w:r>
        <w:rPr>
          <w:lang w:eastAsia="pl-PL"/>
        </w:rPr>
        <w:t>odbywa”</w:t>
      </w:r>
      <w:r w:rsidRPr="00615710">
        <w:rPr>
          <w:lang w:eastAsia="pl-PL"/>
        </w:rPr>
        <w:t xml:space="preserve"> – istnieje zawsze w zdefiniowanym</w:t>
      </w:r>
      <w:r>
        <w:rPr>
          <w:lang w:eastAsia="pl-PL"/>
        </w:rPr>
        <w:t>,</w:t>
      </w:r>
      <w:r w:rsidRPr="00615710">
        <w:rPr>
          <w:lang w:eastAsia="pl-PL"/>
        </w:rPr>
        <w:t xml:space="preserve"> określonym świecie i w znaczącym momencie czasowym. </w:t>
      </w:r>
      <w:r w:rsidRPr="00615710">
        <w:rPr>
          <w:i/>
          <w:iCs/>
          <w:lang w:eastAsia="pl-PL"/>
        </w:rPr>
        <w:t>Langue</w:t>
      </w:r>
      <w:r w:rsidRPr="00615710">
        <w:rPr>
          <w:lang w:eastAsia="pl-PL"/>
        </w:rPr>
        <w:t xml:space="preserve"> nie posiada odniesienia do świata zewnętrznego. </w:t>
      </w:r>
    </w:p>
    <w:p w:rsidR="006A3E25" w:rsidRPr="00615710" w:rsidRDefault="006A3E25" w:rsidP="00615710">
      <w:pPr>
        <w:widowControl/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>
        <w:rPr>
          <w:lang w:eastAsia="pl-PL"/>
        </w:rPr>
        <w:t>„T</w:t>
      </w:r>
      <w:r w:rsidRPr="00615710">
        <w:rPr>
          <w:lang w:eastAsia="pl-PL"/>
        </w:rPr>
        <w:t>ylko dysku</w:t>
      </w:r>
      <w:r>
        <w:rPr>
          <w:lang w:eastAsia="pl-PL"/>
        </w:rPr>
        <w:t xml:space="preserve">rs może mieć charakter znaczący” (przekazywać treści) – </w:t>
      </w:r>
      <w:r w:rsidRPr="00615710">
        <w:rPr>
          <w:i/>
          <w:iCs/>
          <w:lang w:eastAsia="pl-PL"/>
        </w:rPr>
        <w:t>langue</w:t>
      </w:r>
      <w:r>
        <w:rPr>
          <w:lang w:eastAsia="pl-PL"/>
        </w:rPr>
        <w:t xml:space="preserve"> istnieje tylko </w:t>
      </w:r>
      <w:r w:rsidRPr="00615710">
        <w:rPr>
          <w:lang w:eastAsia="pl-PL"/>
        </w:rPr>
        <w:t xml:space="preserve">jako kod, platforma dla komunikacji. Poza użyciem w dyskursie nie ma jednak żadnego samodzielnego sensu. </w:t>
      </w:r>
    </w:p>
    <w:p w:rsidR="006A3E25" w:rsidRPr="00615710" w:rsidRDefault="006A3E25" w:rsidP="00615710">
      <w:pPr>
        <w:widowControl/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615710">
        <w:rPr>
          <w:lang w:eastAsia="pl-PL"/>
        </w:rPr>
        <w:t xml:space="preserve">Konstytuowane przez </w:t>
      </w:r>
      <w:r w:rsidRPr="00615710">
        <w:rPr>
          <w:i/>
          <w:iCs/>
          <w:lang w:eastAsia="pl-PL"/>
        </w:rPr>
        <w:t>parole</w:t>
      </w:r>
      <w:r w:rsidRPr="00615710">
        <w:rPr>
          <w:lang w:eastAsia="pl-PL"/>
        </w:rPr>
        <w:t xml:space="preserve"> znaczenie nie może więc nigdy być ograniczane do wewnętrznych własności zdania użytego podczas wypowiedzi. Znaczenie konstytuuje się w splocie dwóch elementów:</w:t>
      </w:r>
    </w:p>
    <w:p w:rsidR="006A3E25" w:rsidRPr="00615710" w:rsidRDefault="006A3E25" w:rsidP="00615710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615710">
        <w:rPr>
          <w:lang w:eastAsia="pl-PL"/>
        </w:rPr>
        <w:t xml:space="preserve">artykułowanym na gruncie </w:t>
      </w:r>
      <w:r w:rsidRPr="00615710">
        <w:rPr>
          <w:i/>
          <w:iCs/>
          <w:lang w:eastAsia="pl-PL"/>
        </w:rPr>
        <w:t>langue</w:t>
      </w:r>
      <w:r w:rsidRPr="00615710">
        <w:rPr>
          <w:lang w:eastAsia="pl-PL"/>
        </w:rPr>
        <w:t xml:space="preserve"> zdaniu </w:t>
      </w:r>
    </w:p>
    <w:p w:rsidR="006A3E25" w:rsidRPr="00615710" w:rsidRDefault="006A3E25" w:rsidP="00615710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615710">
        <w:rPr>
          <w:lang w:eastAsia="pl-PL"/>
        </w:rPr>
        <w:t xml:space="preserve">okolicznościach (kontekście), w którym zdanie to zostało wypowiadane. </w:t>
      </w:r>
    </w:p>
    <w:p w:rsidR="006A3E25" w:rsidRPr="00615710" w:rsidRDefault="006A3E25" w:rsidP="00615710">
      <w:pPr>
        <w:widowControl/>
        <w:suppressAutoHyphens w:val="0"/>
        <w:spacing w:before="100" w:beforeAutospacing="1" w:after="100" w:afterAutospacing="1" w:line="360" w:lineRule="auto"/>
        <w:jc w:val="both"/>
        <w:rPr>
          <w:lang w:eastAsia="pl-PL"/>
        </w:rPr>
      </w:pPr>
      <w:r w:rsidRPr="00615710">
        <w:rPr>
          <w:lang w:eastAsia="pl-PL"/>
        </w:rPr>
        <w:t>Tak wyartykułowane znaczenie może być traktowane jako zdarzenie dyskursywne.</w:t>
      </w:r>
    </w:p>
    <w:p w:rsidR="006A3E25" w:rsidRPr="00615710" w:rsidRDefault="006A3E25" w:rsidP="00615710">
      <w:pPr>
        <w:widowControl/>
        <w:suppressAutoHyphens w:val="0"/>
        <w:spacing w:before="100" w:beforeAutospacing="1" w:after="100" w:afterAutospacing="1" w:line="360" w:lineRule="auto"/>
        <w:jc w:val="both"/>
        <w:rPr>
          <w:color w:val="000000"/>
          <w:lang w:eastAsia="pl-PL"/>
        </w:rPr>
      </w:pPr>
      <w:r w:rsidRPr="00615710">
        <w:rPr>
          <w:color w:val="000000"/>
          <w:lang w:eastAsia="pl-PL"/>
        </w:rPr>
        <w:t xml:space="preserve">Pisząc o analizie dyskursu politycznego, </w:t>
      </w:r>
      <w:hyperlink r:id="rId14" w:tooltip="Teun van Dijk" w:history="1">
        <w:r w:rsidRPr="00615710">
          <w:rPr>
            <w:color w:val="000000"/>
            <w:lang w:eastAsia="pl-PL"/>
          </w:rPr>
          <w:t>Teun van Dijk</w:t>
        </w:r>
      </w:hyperlink>
      <w:r w:rsidRPr="00615710">
        <w:rPr>
          <w:color w:val="000000"/>
          <w:lang w:eastAsia="pl-PL"/>
        </w:rPr>
        <w:t xml:space="preserve"> (autorytet w dziedzinie analizy dyskursu), pisze: </w:t>
      </w:r>
      <w:r>
        <w:rPr>
          <w:i/>
          <w:iCs/>
          <w:color w:val="000000"/>
          <w:lang w:eastAsia="pl-PL"/>
        </w:rPr>
        <w:t>„</w:t>
      </w:r>
      <w:r w:rsidRPr="00615710">
        <w:rPr>
          <w:i/>
          <w:iCs/>
          <w:color w:val="000000"/>
          <w:lang w:eastAsia="pl-PL"/>
        </w:rPr>
        <w:t>analiza dyskursu politycznego jest poprawna i empirycznie istotna, tylko wtedy, gdy udaje jej się połączyć właściwości struktur dyskursywnych z właściwościami procesów politycznych</w:t>
      </w:r>
      <w:r>
        <w:rPr>
          <w:i/>
          <w:iCs/>
          <w:color w:val="000000"/>
          <w:lang w:eastAsia="pl-PL"/>
        </w:rPr>
        <w:t>”</w:t>
      </w:r>
      <w:r w:rsidRPr="00615710">
        <w:rPr>
          <w:color w:val="000000"/>
          <w:lang w:eastAsia="pl-PL"/>
        </w:rPr>
        <w:t xml:space="preserve">. Ograniczenie się wyłącznie do poziomu tekstu jest poważnym błędem </w:t>
      </w:r>
      <w:hyperlink r:id="rId15" w:tooltip="Metodologia" w:history="1">
        <w:r w:rsidRPr="00615710">
          <w:rPr>
            <w:color w:val="000000"/>
            <w:lang w:eastAsia="pl-PL"/>
          </w:rPr>
          <w:t>metodologicznym</w:t>
        </w:r>
      </w:hyperlink>
      <w:r w:rsidRPr="00615710">
        <w:rPr>
          <w:color w:val="000000"/>
          <w:lang w:eastAsia="pl-PL"/>
        </w:rPr>
        <w:t>.</w:t>
      </w:r>
    </w:p>
    <w:p w:rsidR="006A3E25" w:rsidRPr="00615710" w:rsidRDefault="006A3E25" w:rsidP="00615710">
      <w:pPr>
        <w:pStyle w:val="NormalWeb"/>
        <w:spacing w:line="360" w:lineRule="auto"/>
        <w:ind w:firstLine="708"/>
        <w:jc w:val="both"/>
        <w:rPr>
          <w:color w:val="000000"/>
        </w:rPr>
      </w:pPr>
      <w:r w:rsidRPr="00615710">
        <w:t>Stwierdzam, że recenzowana rozprawa doktorska stanowi rzetelne studium naukowe. Autor osiągnął założony przez siebie cel badań. Ostateczni</w:t>
      </w:r>
      <w:r>
        <w:t>e rozprawa mgr Marcina Łą</w:t>
      </w:r>
      <w:r w:rsidRPr="00615710">
        <w:t>czka jest logiczna, twórcza i rzetelna, a także źródłowa i w swym zakresie nowatorska. Wskazują na to nie</w:t>
      </w:r>
      <w:r>
        <w:t xml:space="preserve"> tylko przebogate przypisy</w:t>
      </w:r>
      <w:r w:rsidRPr="00615710">
        <w:t xml:space="preserve">, ale też obszerna </w:t>
      </w:r>
      <w:r w:rsidRPr="00615710">
        <w:rPr>
          <w:i/>
          <w:iCs/>
        </w:rPr>
        <w:t>Bibliografia</w:t>
      </w:r>
      <w:r>
        <w:t xml:space="preserve"> głownie anglojęzyczna</w:t>
      </w:r>
      <w:r w:rsidRPr="00615710">
        <w:t xml:space="preserve">, wykorzystana w pracy. </w:t>
      </w:r>
      <w:r>
        <w:t>Myślę</w:t>
      </w:r>
      <w:r w:rsidRPr="00615710">
        <w:t>, że zabrakło polskich badań nad problematyką dyskursu</w:t>
      </w:r>
      <w:r>
        <w:t>.</w:t>
      </w:r>
      <w:r w:rsidRPr="00615710">
        <w:t xml:space="preserve"> </w:t>
      </w:r>
      <w:r w:rsidRPr="00615710">
        <w:rPr>
          <w:color w:val="000000"/>
        </w:rPr>
        <w:t xml:space="preserve">W ramach lingwistyki warto wymienić badania w Instytucie Lingwistyki Stosowanej </w:t>
      </w:r>
      <w:hyperlink r:id="rId16" w:tooltip="Uniwersytet Warszawski" w:history="1">
        <w:r w:rsidRPr="00615710">
          <w:rPr>
            <w:rStyle w:val="Hyperlink"/>
            <w:color w:val="000000"/>
            <w:u w:val="none"/>
          </w:rPr>
          <w:t>UW</w:t>
        </w:r>
      </w:hyperlink>
      <w:r w:rsidRPr="00615710">
        <w:rPr>
          <w:color w:val="000000"/>
        </w:rPr>
        <w:t xml:space="preserve"> (Prof. Anna Duszak) oraz analizy Prof. Miczki z </w:t>
      </w:r>
      <w:hyperlink r:id="rId17" w:tooltip="Uniwersytet Śląski" w:history="1">
        <w:r w:rsidRPr="00615710">
          <w:rPr>
            <w:rStyle w:val="Hyperlink"/>
            <w:color w:val="000000"/>
            <w:u w:val="none"/>
          </w:rPr>
          <w:t>Uniwersytetu Śląskiego</w:t>
        </w:r>
      </w:hyperlink>
      <w:r w:rsidRPr="00615710">
        <w:rPr>
          <w:color w:val="000000"/>
        </w:rPr>
        <w:t>. W naukach prawnych szczególnie interesujące są prace J. Stelmacha.</w:t>
      </w:r>
    </w:p>
    <w:p w:rsidR="006A3E25" w:rsidRDefault="006A3E25" w:rsidP="00615710">
      <w:pPr>
        <w:spacing w:line="360" w:lineRule="auto"/>
        <w:jc w:val="both"/>
      </w:pPr>
      <w:r w:rsidRPr="00615710">
        <w:t xml:space="preserve">Moim zdaniem rozprawa wyczerpująco ukazała </w:t>
      </w:r>
      <w:r>
        <w:t>analizę</w:t>
      </w:r>
      <w:r w:rsidRPr="00615710">
        <w:t xml:space="preserve"> dyskursu jako studium języka komunikacji</w:t>
      </w:r>
      <w:r>
        <w:t>.</w:t>
      </w:r>
    </w:p>
    <w:p w:rsidR="006A3E25" w:rsidRDefault="006A3E25" w:rsidP="00162FE4">
      <w:pPr>
        <w:spacing w:line="360" w:lineRule="auto"/>
        <w:ind w:firstLine="708"/>
        <w:jc w:val="both"/>
      </w:pPr>
      <w:r w:rsidRPr="00615710">
        <w:t xml:space="preserve">Na koniec </w:t>
      </w:r>
      <w:r>
        <w:t xml:space="preserve">jednak </w:t>
      </w:r>
      <w:r w:rsidRPr="00615710">
        <w:t>chciałem jeszcze po</w:t>
      </w:r>
      <w:r>
        <w:t>p</w:t>
      </w:r>
      <w:r w:rsidRPr="00615710">
        <w:t>rosić mgra Marcina Łączka</w:t>
      </w:r>
      <w:r>
        <w:t>,</w:t>
      </w:r>
      <w:r w:rsidRPr="00615710">
        <w:t xml:space="preserve"> by w dyskusji przedstawił następujące problemy, które nie dość mocno zostały zaakcentowane w narracji pracy a mianowicie:  </w:t>
      </w:r>
    </w:p>
    <w:p w:rsidR="006A3E25" w:rsidRPr="0009247B" w:rsidRDefault="006A3E25" w:rsidP="00615710">
      <w:pPr>
        <w:pStyle w:val="ListParagraph"/>
        <w:numPr>
          <w:ilvl w:val="0"/>
          <w:numId w:val="3"/>
        </w:numPr>
        <w:spacing w:line="360" w:lineRule="auto"/>
        <w:jc w:val="both"/>
      </w:pPr>
      <w:r w:rsidRPr="0009247B">
        <w:t>Rola dyskursu w nauczaniu/uczeniu się języków obcych (na przykładzie języka angielskiego).</w:t>
      </w:r>
    </w:p>
    <w:p w:rsidR="006A3E25" w:rsidRPr="0009247B" w:rsidRDefault="006A3E25" w:rsidP="007D5B3B">
      <w:pPr>
        <w:pStyle w:val="ListParagraph"/>
        <w:numPr>
          <w:ilvl w:val="0"/>
          <w:numId w:val="3"/>
        </w:numPr>
        <w:spacing w:line="360" w:lineRule="auto"/>
        <w:jc w:val="both"/>
      </w:pPr>
      <w:r w:rsidRPr="0009247B">
        <w:t>Rola metody dyskursywnej (zainicjowanej przez Prof. F.</w:t>
      </w:r>
      <w:r>
        <w:t xml:space="preserve"> </w:t>
      </w:r>
      <w:bookmarkStart w:id="0" w:name="_GoBack"/>
      <w:bookmarkEnd w:id="0"/>
      <w:r w:rsidRPr="0009247B">
        <w:t>Gruczę) na nauczanie/uczenie się języków obcych.</w:t>
      </w:r>
    </w:p>
    <w:p w:rsidR="006A3E25" w:rsidRPr="00615710" w:rsidRDefault="006A3E25" w:rsidP="00615710">
      <w:pPr>
        <w:spacing w:line="360" w:lineRule="auto"/>
        <w:jc w:val="both"/>
      </w:pPr>
    </w:p>
    <w:p w:rsidR="006A3E25" w:rsidRDefault="006A3E25" w:rsidP="0061571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Mimo tego, ż</w:t>
      </w:r>
      <w:r w:rsidRPr="00615710">
        <w:rPr>
          <w:sz w:val="24"/>
          <w:szCs w:val="24"/>
        </w:rPr>
        <w:t>e przedstawiona do oceny dysertacja doktorska prezentuje się znakomicie, a Autor wywiązał się bardzo dobrze ze swego zadania, gdyż ujęła p</w:t>
      </w:r>
      <w:r>
        <w:rPr>
          <w:sz w:val="24"/>
          <w:szCs w:val="24"/>
        </w:rPr>
        <w:t>roblem we właściwy sposób, obją</w:t>
      </w:r>
      <w:r w:rsidRPr="00615710">
        <w:rPr>
          <w:sz w:val="24"/>
          <w:szCs w:val="24"/>
        </w:rPr>
        <w:t>ł całość zagadnienia i poddał materiał trudnej analizie, to jednak do dyskusji  ch</w:t>
      </w:r>
      <w:r>
        <w:rPr>
          <w:sz w:val="24"/>
          <w:szCs w:val="24"/>
        </w:rPr>
        <w:t>ciałbym podsunąć następującą sprawę</w:t>
      </w:r>
      <w:r w:rsidRPr="00615710">
        <w:rPr>
          <w:sz w:val="24"/>
          <w:szCs w:val="24"/>
        </w:rPr>
        <w:t xml:space="preserve"> a mianowicie prosiłbym o przedstawienie</w:t>
      </w:r>
      <w:r>
        <w:rPr>
          <w:sz w:val="24"/>
          <w:szCs w:val="24"/>
        </w:rPr>
        <w:t>:</w:t>
      </w:r>
    </w:p>
    <w:p w:rsidR="006A3E25" w:rsidRPr="0009247B" w:rsidRDefault="006A3E25" w:rsidP="007D5B3B">
      <w:pPr>
        <w:pStyle w:val="ListParagraph"/>
        <w:numPr>
          <w:ilvl w:val="0"/>
          <w:numId w:val="4"/>
        </w:numPr>
        <w:overflowPunct w:val="0"/>
        <w:autoSpaceDE w:val="0"/>
        <w:spacing w:line="360" w:lineRule="auto"/>
        <w:jc w:val="both"/>
        <w:rPr>
          <w:shd w:val="clear" w:color="auto" w:fill="FFFFFF"/>
        </w:rPr>
      </w:pPr>
      <w:r w:rsidRPr="0009247B">
        <w:rPr>
          <w:shd w:val="clear" w:color="auto" w:fill="FFFFFF"/>
        </w:rPr>
        <w:t>Wpływu makro-klasy aktów mowy oraz roli aktów mowy w nauczaniu językowym w świetle stwierdzenia Autora przedmiotowej dysertacji, iż „po publikacjach Austina (1962) i Searle’a (1969), Rada Europy przyjęła nowe programy nauczania autorstwa Van Eka (1976), czy Wilkinsa (1976).”</w:t>
      </w:r>
    </w:p>
    <w:p w:rsidR="006A3E25" w:rsidRDefault="006A3E25" w:rsidP="00615710">
      <w:pPr>
        <w:pStyle w:val="BodyText"/>
        <w:rPr>
          <w:sz w:val="24"/>
          <w:szCs w:val="24"/>
        </w:rPr>
      </w:pPr>
    </w:p>
    <w:p w:rsidR="006A3E25" w:rsidRDefault="006A3E25" w:rsidP="00615710">
      <w:pPr>
        <w:pStyle w:val="BodyText"/>
        <w:rPr>
          <w:sz w:val="24"/>
          <w:szCs w:val="24"/>
        </w:rPr>
      </w:pPr>
      <w:r w:rsidRPr="00615710">
        <w:rPr>
          <w:sz w:val="24"/>
          <w:szCs w:val="24"/>
        </w:rPr>
        <w:t>Oczywiście powyższe pytani</w:t>
      </w:r>
      <w:r>
        <w:rPr>
          <w:sz w:val="24"/>
          <w:szCs w:val="24"/>
        </w:rPr>
        <w:t xml:space="preserve">a w niczym nie obniżają </w:t>
      </w:r>
      <w:r w:rsidRPr="00615710">
        <w:rPr>
          <w:sz w:val="24"/>
          <w:szCs w:val="24"/>
        </w:rPr>
        <w:t>merytoryc</w:t>
      </w:r>
      <w:r>
        <w:rPr>
          <w:sz w:val="24"/>
          <w:szCs w:val="24"/>
        </w:rPr>
        <w:t>znej wartości pracy. A odpowiedź</w:t>
      </w:r>
      <w:r w:rsidRPr="00615710">
        <w:rPr>
          <w:sz w:val="24"/>
          <w:szCs w:val="24"/>
        </w:rPr>
        <w:t xml:space="preserve"> na nie może jedynie wskazać na nowe obszary badawcze. </w:t>
      </w:r>
    </w:p>
    <w:p w:rsidR="006A3E25" w:rsidRPr="00615710" w:rsidRDefault="006A3E25" w:rsidP="00615710">
      <w:pPr>
        <w:pStyle w:val="BodyText"/>
        <w:rPr>
          <w:sz w:val="24"/>
          <w:szCs w:val="24"/>
        </w:rPr>
      </w:pPr>
    </w:p>
    <w:p w:rsidR="006A3E25" w:rsidRPr="00615710" w:rsidRDefault="006A3E25" w:rsidP="00615710">
      <w:pPr>
        <w:pStyle w:val="BodyText"/>
        <w:ind w:firstLine="708"/>
        <w:rPr>
          <w:sz w:val="24"/>
          <w:szCs w:val="24"/>
        </w:rPr>
      </w:pPr>
      <w:r w:rsidRPr="00615710">
        <w:rPr>
          <w:sz w:val="24"/>
          <w:szCs w:val="24"/>
        </w:rPr>
        <w:t>Dysertację doktorską oceniam bardzo pozytywnie. Autor wykazał interdyscyplinarne podejście do opracowywanego tematu. Przedstawiona praca jest dowodem dużej erudycji Autora i to nie tylko w zakresie</w:t>
      </w:r>
      <w:r>
        <w:rPr>
          <w:sz w:val="24"/>
          <w:szCs w:val="24"/>
        </w:rPr>
        <w:t xml:space="preserve"> językoznaw</w:t>
      </w:r>
      <w:r w:rsidRPr="00615710">
        <w:rPr>
          <w:sz w:val="24"/>
          <w:szCs w:val="24"/>
        </w:rPr>
        <w:t>st</w:t>
      </w:r>
      <w:r>
        <w:rPr>
          <w:sz w:val="24"/>
          <w:szCs w:val="24"/>
        </w:rPr>
        <w:t>wa i literaturoznawstwa,</w:t>
      </w:r>
      <w:r w:rsidRPr="00615710">
        <w:rPr>
          <w:sz w:val="24"/>
          <w:szCs w:val="24"/>
        </w:rPr>
        <w:t xml:space="preserve"> ale także w zakresie historii myśli i literatury europejskiej. </w:t>
      </w:r>
      <w:r>
        <w:rPr>
          <w:sz w:val="24"/>
          <w:szCs w:val="24"/>
        </w:rPr>
        <w:t>Ponadto u</w:t>
      </w:r>
      <w:r w:rsidRPr="00615710">
        <w:rPr>
          <w:sz w:val="24"/>
          <w:szCs w:val="24"/>
        </w:rPr>
        <w:t xml:space="preserve">ważam, iż przedłożona dysertacja doktorska spełnia wszystkie kryteria stawiane przy tego rodzaju pracach. </w:t>
      </w:r>
      <w:r w:rsidRPr="0009247B">
        <w:rPr>
          <w:sz w:val="24"/>
          <w:szCs w:val="24"/>
        </w:rPr>
        <w:t>Świadczy to, że nie mamy w tym przypadku do czynienia z naukowcem</w:t>
      </w:r>
      <w:r>
        <w:rPr>
          <w:sz w:val="24"/>
          <w:szCs w:val="24"/>
        </w:rPr>
        <w:t>,</w:t>
      </w:r>
      <w:r w:rsidRPr="0009247B">
        <w:rPr>
          <w:sz w:val="24"/>
          <w:szCs w:val="24"/>
        </w:rPr>
        <w:t xml:space="preserve"> który jest oderwany od rzeczywistości lecz z człowiekiem, który to o czym pisał sam realizuje w swoim życiu jako dydaktyk .</w:t>
      </w:r>
      <w:r w:rsidRPr="00615710">
        <w:rPr>
          <w:sz w:val="24"/>
          <w:szCs w:val="24"/>
        </w:rPr>
        <w:t xml:space="preserve"> Na szczególną uwagę zasługuje styl i opanowanie języ</w:t>
      </w:r>
      <w:r>
        <w:rPr>
          <w:sz w:val="24"/>
          <w:szCs w:val="24"/>
        </w:rPr>
        <w:t>ka, którym włada z dużą swobodą i precyzją naukową</w:t>
      </w:r>
      <w:r w:rsidRPr="00615710">
        <w:rPr>
          <w:sz w:val="24"/>
          <w:szCs w:val="24"/>
        </w:rPr>
        <w:t xml:space="preserve"> </w:t>
      </w:r>
    </w:p>
    <w:p w:rsidR="006A3E25" w:rsidRPr="00615710" w:rsidRDefault="006A3E25" w:rsidP="00615710">
      <w:pPr>
        <w:spacing w:line="360" w:lineRule="auto"/>
        <w:ind w:left="1134" w:firstLine="708"/>
        <w:jc w:val="both"/>
      </w:pPr>
    </w:p>
    <w:p w:rsidR="006A3E25" w:rsidRDefault="006A3E25" w:rsidP="007D5B3B">
      <w:pPr>
        <w:pStyle w:val="Heading2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A3E25" w:rsidRDefault="006A3E25" w:rsidP="007D5B3B">
      <w:pPr>
        <w:pStyle w:val="Heading2"/>
        <w:spacing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A3E25" w:rsidRPr="00162FE4" w:rsidRDefault="006A3E25" w:rsidP="00162FE4">
      <w:pPr>
        <w:rPr>
          <w:lang w:eastAsia="pl-PL"/>
        </w:rPr>
      </w:pPr>
    </w:p>
    <w:p w:rsidR="006A3E25" w:rsidRPr="00615710" w:rsidRDefault="006A3E25" w:rsidP="00162FE4">
      <w:pPr>
        <w:pStyle w:val="Heading2"/>
        <w:spacing w:line="360" w:lineRule="auto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5710">
        <w:rPr>
          <w:rFonts w:ascii="Times New Roman" w:hAnsi="Times New Roman" w:cs="Times New Roman"/>
          <w:i w:val="0"/>
          <w:iCs w:val="0"/>
          <w:sz w:val="24"/>
          <w:szCs w:val="24"/>
        </w:rPr>
        <w:t>Konkluzja</w:t>
      </w:r>
    </w:p>
    <w:p w:rsidR="006A3E25" w:rsidRPr="00615710" w:rsidRDefault="006A3E25" w:rsidP="00615710">
      <w:pPr>
        <w:spacing w:line="360" w:lineRule="auto"/>
        <w:jc w:val="both"/>
      </w:pPr>
    </w:p>
    <w:p w:rsidR="006A3E25" w:rsidRDefault="006A3E25" w:rsidP="00162FE4">
      <w:pPr>
        <w:pStyle w:val="Tekstpodstawowy21"/>
        <w:ind w:firstLine="0"/>
      </w:pPr>
      <w:r w:rsidRPr="00615710">
        <w:t>Biorąc pod uwagę wkład badawczy autora, bazę bibliograficzną, strukturę pracy, sposób przedstawienia tematu, treść pracy i poziom znajomości poruszonej problematyki (strona merytoryczna i formalna), a także jej znaczenie poznawcze należy stwierdzić, że w pełni odpowiada kryteriom stawia</w:t>
      </w:r>
      <w:r>
        <w:t xml:space="preserve">nym dysertacjom doktorskim. </w:t>
      </w:r>
      <w:r w:rsidRPr="00615710">
        <w:t xml:space="preserve">Uważam, iż przedłożona dysertacja doktorska spełnia wszystkie kryteria stawiane przy tego rodzaju pracach, </w:t>
      </w:r>
      <w:r>
        <w:t>dlatego tez przedkładam wniosek</w:t>
      </w:r>
      <w:r w:rsidRPr="00615710">
        <w:t xml:space="preserve"> o dopu</w:t>
      </w:r>
      <w:r>
        <w:t>szczenie mgr Marcina Łączka</w:t>
      </w:r>
      <w:r w:rsidRPr="00615710">
        <w:t xml:space="preserve"> do dalszych etapów przewodu doktorskiego.</w:t>
      </w:r>
    </w:p>
    <w:p w:rsidR="006A3E25" w:rsidRDefault="006A3E25" w:rsidP="00162FE4">
      <w:pPr>
        <w:pStyle w:val="Tekstpodstawowy21"/>
        <w:ind w:firstLine="0"/>
      </w:pPr>
    </w:p>
    <w:p w:rsidR="006A3E25" w:rsidRDefault="006A3E25" w:rsidP="00162FE4">
      <w:pPr>
        <w:pStyle w:val="Tekstpodstawowy21"/>
        <w:ind w:firstLine="0"/>
      </w:pPr>
    </w:p>
    <w:p w:rsidR="006A3E25" w:rsidRPr="00DE05E7" w:rsidRDefault="006A3E25" w:rsidP="00162FE4">
      <w:pPr>
        <w:pStyle w:val="Tekstpodstawowy21"/>
        <w:ind w:firstLine="0"/>
        <w:rPr>
          <w:i/>
          <w:iCs/>
        </w:rPr>
      </w:pPr>
      <w:r>
        <w:t xml:space="preserve">Warszawa dnia 21.01.2013 r.                                                                   </w:t>
      </w:r>
      <w:r>
        <w:rPr>
          <w:i/>
          <w:iCs/>
        </w:rPr>
        <w:t>Bazyli Nazaruk</w:t>
      </w:r>
    </w:p>
    <w:sectPr w:rsidR="006A3E25" w:rsidRPr="00DE05E7" w:rsidSect="00C60E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E25" w:rsidRDefault="006A3E25" w:rsidP="00162FE4">
      <w:r>
        <w:separator/>
      </w:r>
    </w:p>
  </w:endnote>
  <w:endnote w:type="continuationSeparator" w:id="1">
    <w:p w:rsidR="006A3E25" w:rsidRDefault="006A3E25" w:rsidP="0016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25" w:rsidRDefault="006A3E2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6A3E25" w:rsidRDefault="006A3E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E25" w:rsidRDefault="006A3E25" w:rsidP="00162FE4">
      <w:r>
        <w:separator/>
      </w:r>
    </w:p>
  </w:footnote>
  <w:footnote w:type="continuationSeparator" w:id="1">
    <w:p w:rsidR="006A3E25" w:rsidRDefault="006A3E25" w:rsidP="0016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A56"/>
    <w:multiLevelType w:val="hybridMultilevel"/>
    <w:tmpl w:val="45E61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754E1"/>
    <w:multiLevelType w:val="hybridMultilevel"/>
    <w:tmpl w:val="EE6C5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10F7F"/>
    <w:multiLevelType w:val="multilevel"/>
    <w:tmpl w:val="7E66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72A78C6"/>
    <w:multiLevelType w:val="multilevel"/>
    <w:tmpl w:val="200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30F"/>
    <w:rsid w:val="00035C69"/>
    <w:rsid w:val="0009247B"/>
    <w:rsid w:val="00162FE4"/>
    <w:rsid w:val="00190A60"/>
    <w:rsid w:val="00266EF4"/>
    <w:rsid w:val="002748C2"/>
    <w:rsid w:val="00387EEF"/>
    <w:rsid w:val="00415CE7"/>
    <w:rsid w:val="004C4451"/>
    <w:rsid w:val="004D17F6"/>
    <w:rsid w:val="00615710"/>
    <w:rsid w:val="006A0E1B"/>
    <w:rsid w:val="006A3E25"/>
    <w:rsid w:val="006D215A"/>
    <w:rsid w:val="007A60B7"/>
    <w:rsid w:val="007D5B3B"/>
    <w:rsid w:val="00812EC0"/>
    <w:rsid w:val="00874F84"/>
    <w:rsid w:val="00A01860"/>
    <w:rsid w:val="00A327D8"/>
    <w:rsid w:val="00B36DD2"/>
    <w:rsid w:val="00B47D3C"/>
    <w:rsid w:val="00B67153"/>
    <w:rsid w:val="00B92354"/>
    <w:rsid w:val="00BF630F"/>
    <w:rsid w:val="00C22026"/>
    <w:rsid w:val="00C4659E"/>
    <w:rsid w:val="00C60E56"/>
    <w:rsid w:val="00D211BF"/>
    <w:rsid w:val="00D2682C"/>
    <w:rsid w:val="00DE05E7"/>
    <w:rsid w:val="00E12A8A"/>
    <w:rsid w:val="00EC0167"/>
    <w:rsid w:val="00F51C43"/>
    <w:rsid w:val="00F51DE6"/>
    <w:rsid w:val="00FB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0F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682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2682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styleId="Hyperlink">
    <w:name w:val="Hyperlink"/>
    <w:basedOn w:val="DefaultParagraphFont"/>
    <w:uiPriority w:val="99"/>
    <w:semiHidden/>
    <w:rsid w:val="00E12A8A"/>
    <w:rPr>
      <w:color w:val="0000FF"/>
      <w:u w:val="single"/>
    </w:rPr>
  </w:style>
  <w:style w:type="paragraph" w:styleId="NormalWeb">
    <w:name w:val="Normal (Web)"/>
    <w:basedOn w:val="Normal"/>
    <w:uiPriority w:val="99"/>
    <w:rsid w:val="00E12A8A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struknazwy">
    <w:name w:val="struk_nazwy"/>
    <w:basedOn w:val="Normal"/>
    <w:uiPriority w:val="99"/>
    <w:rsid w:val="00E12A8A"/>
    <w:pPr>
      <w:widowControl/>
      <w:suppressAutoHyphens w:val="0"/>
      <w:spacing w:after="150"/>
    </w:pPr>
    <w:rPr>
      <w:rFonts w:ascii="Verdana" w:eastAsia="Times New Roman" w:hAnsi="Verdana" w:cs="Verdana"/>
      <w:b/>
      <w:bCs/>
      <w:color w:val="2B0CC2"/>
      <w:sz w:val="21"/>
      <w:szCs w:val="21"/>
      <w:lang w:eastAsia="pl-PL"/>
    </w:rPr>
  </w:style>
  <w:style w:type="character" w:customStyle="1" w:styleId="skypepnhcontainer">
    <w:name w:val="skype_pnh_container"/>
    <w:basedOn w:val="DefaultParagraphFont"/>
    <w:uiPriority w:val="99"/>
    <w:rsid w:val="00E12A8A"/>
  </w:style>
  <w:style w:type="character" w:customStyle="1" w:styleId="skypepnhmark2">
    <w:name w:val="skype_pnh_mark2"/>
    <w:basedOn w:val="DefaultParagraphFont"/>
    <w:uiPriority w:val="99"/>
    <w:rsid w:val="00E12A8A"/>
    <w:rPr>
      <w:vanish/>
    </w:rPr>
  </w:style>
  <w:style w:type="character" w:customStyle="1" w:styleId="skypepnhprintcontainer1352048168">
    <w:name w:val="skype_pnh_print_container_1352048168"/>
    <w:basedOn w:val="DefaultParagraphFont"/>
    <w:uiPriority w:val="99"/>
    <w:rsid w:val="00E12A8A"/>
  </w:style>
  <w:style w:type="character" w:customStyle="1" w:styleId="skypepnhfreetextspan">
    <w:name w:val="skype_pnh_free_text_span"/>
    <w:basedOn w:val="DefaultParagraphFont"/>
    <w:uiPriority w:val="99"/>
    <w:rsid w:val="00E12A8A"/>
  </w:style>
  <w:style w:type="character" w:customStyle="1" w:styleId="skypepnhtextspan">
    <w:name w:val="skype_pnh_text_span"/>
    <w:basedOn w:val="DefaultParagraphFont"/>
    <w:uiPriority w:val="99"/>
    <w:rsid w:val="00E12A8A"/>
  </w:style>
  <w:style w:type="paragraph" w:styleId="BodyText">
    <w:name w:val="Body Text"/>
    <w:basedOn w:val="Normal"/>
    <w:link w:val="BodyTextChar"/>
    <w:uiPriority w:val="99"/>
    <w:rsid w:val="00D2682C"/>
    <w:pPr>
      <w:widowControl/>
      <w:suppressAutoHyphens w:val="0"/>
      <w:spacing w:line="360" w:lineRule="auto"/>
      <w:jc w:val="both"/>
    </w:pPr>
    <w:rPr>
      <w:rFonts w:eastAsia="Times New Roman"/>
      <w:sz w:val="28"/>
      <w:szCs w:val="28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2682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"/>
    <w:uiPriority w:val="99"/>
    <w:rsid w:val="00D2682C"/>
    <w:pPr>
      <w:widowControl/>
      <w:suppressAutoHyphens w:val="0"/>
      <w:spacing w:line="360" w:lineRule="auto"/>
      <w:ind w:firstLine="705"/>
      <w:jc w:val="both"/>
    </w:pPr>
    <w:rPr>
      <w:rFonts w:eastAsia="Times New Roman"/>
      <w:lang w:eastAsia="pl-PL"/>
    </w:rPr>
  </w:style>
  <w:style w:type="paragraph" w:styleId="ListParagraph">
    <w:name w:val="List Paragraph"/>
    <w:basedOn w:val="Normal"/>
    <w:uiPriority w:val="99"/>
    <w:qFormat/>
    <w:rsid w:val="00615710"/>
    <w:pPr>
      <w:ind w:left="720"/>
    </w:pPr>
  </w:style>
  <w:style w:type="paragraph" w:styleId="Header">
    <w:name w:val="header"/>
    <w:basedOn w:val="Normal"/>
    <w:link w:val="HeaderChar"/>
    <w:uiPriority w:val="99"/>
    <w:rsid w:val="00162F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2F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62FE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0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/index.php?title=Przekaz&amp;action=edit&amp;redlink=1" TargetMode="External"/><Relationship Id="rId13" Type="http://schemas.openxmlformats.org/officeDocument/2006/relationships/hyperlink" Target="http://pl.wikipedia.org/wiki/Paul_Ricoeu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ls.uw.edu.pl/" TargetMode="External"/><Relationship Id="rId12" Type="http://schemas.openxmlformats.org/officeDocument/2006/relationships/hyperlink" Target="http://pl.wikipedia.org/wiki/System" TargetMode="External"/><Relationship Id="rId17" Type="http://schemas.openxmlformats.org/officeDocument/2006/relationships/hyperlink" Target="http://pl.wikipedia.org/wiki/Uniwersytet_%C5%9Al%C4%85ski" TargetMode="External"/><Relationship Id="rId2" Type="http://schemas.openxmlformats.org/officeDocument/2006/relationships/styles" Target="styles.xml"/><Relationship Id="rId16" Type="http://schemas.openxmlformats.org/officeDocument/2006/relationships/hyperlink" Target="http://pl.wikipedia.org/wiki/Uniwersytet_Warszawsk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.wikipedia.org/w/index.php?title=Parole_(j%C4%99zykoznawstwo)&amp;action=edit&amp;redlink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l.wikipedia.org/wiki/Metodologia" TargetMode="External"/><Relationship Id="rId10" Type="http://schemas.openxmlformats.org/officeDocument/2006/relationships/hyperlink" Target="http://pl.wikipedia.org/w/index.php?title=Langue&amp;action=edit&amp;redlink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Ferdinand_de_Saussure" TargetMode="External"/><Relationship Id="rId14" Type="http://schemas.openxmlformats.org/officeDocument/2006/relationships/hyperlink" Target="http://pl.wikipedia.org/wiki/Teun_van_Dij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1064</Words>
  <Characters>6384</Characters>
  <Application>Microsoft Office Outlook</Application>
  <DocSecurity>0</DocSecurity>
  <Lines>0</Lines>
  <Paragraphs>0</Paragraphs>
  <ScaleCrop>false</ScaleCrop>
  <Company>AHE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Test</dc:creator>
  <cp:keywords/>
  <dc:description/>
  <cp:lastModifiedBy>katarzyna.wajs</cp:lastModifiedBy>
  <cp:revision>2</cp:revision>
  <cp:lastPrinted>2013-01-21T10:46:00Z</cp:lastPrinted>
  <dcterms:created xsi:type="dcterms:W3CDTF">2013-01-30T11:18:00Z</dcterms:created>
  <dcterms:modified xsi:type="dcterms:W3CDTF">2013-01-30T11:18:00Z</dcterms:modified>
</cp:coreProperties>
</file>